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1D" w:rsidRPr="0021161D" w:rsidRDefault="0021161D" w:rsidP="00211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1D" w:rsidRPr="0021161D" w:rsidRDefault="0021161D" w:rsidP="002116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>Г</w:t>
      </w: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ЛАВА МУНИЦИПАЛЬНОГО ОБРАЗОВАНИЯ</w:t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«КАМЕНСКИЙ ГОРОДСКОЙ ОКРУГ»</w:t>
      </w:r>
    </w:p>
    <w:p w:rsidR="0021161D" w:rsidRPr="00240AB2" w:rsidRDefault="0021161D" w:rsidP="0021161D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  <w:t>ПОСТАНОВЛЕНИЕ</w:t>
      </w:r>
    </w:p>
    <w:p w:rsidR="005C2109" w:rsidRDefault="005C2109" w:rsidP="005C2109">
      <w:pPr>
        <w:spacing w:after="0" w:line="240" w:lineRule="auto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21161D" w:rsidRPr="00B91044" w:rsidRDefault="005C2109" w:rsidP="005C2109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5C2109">
        <w:rPr>
          <w:rFonts w:ascii="Liberation Serif" w:eastAsia="Times New Roman" w:hAnsi="Liberation Serif" w:cs="Times New Roman"/>
          <w:sz w:val="28"/>
          <w:szCs w:val="28"/>
          <w:lang w:eastAsia="ru-RU"/>
        </w:rPr>
        <w:t>04.02.2021</w:t>
      </w:r>
      <w:r w:rsidR="00672ABA" w:rsidRPr="005C2109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  </w:t>
      </w:r>
      <w:r w:rsidR="00D91EB8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159</w:t>
      </w:r>
    </w:p>
    <w:p w:rsidR="0021161D" w:rsidRPr="00240AB2" w:rsidRDefault="00B91044" w:rsidP="00B91044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п. Мартюш</w:t>
      </w:r>
    </w:p>
    <w:p w:rsidR="0021161D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B91044" w:rsidRPr="00240AB2" w:rsidRDefault="00B91044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21161D" w:rsidRPr="00DC3F18" w:rsidRDefault="003201DA" w:rsidP="00043769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О внесении изменений в муниципальную программу</w:t>
      </w:r>
      <w:r w:rsidR="0021161D"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 «</w:t>
      </w:r>
      <w:r w:rsidR="00453A70"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Благоустройство и охрана окружающей среды в Каменском </w:t>
      </w:r>
      <w:r w:rsidR="0021161D"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городско</w:t>
      </w:r>
      <w:r w:rsidR="00453A70"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м</w:t>
      </w:r>
      <w:r w:rsidR="0021161D"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округ</w:t>
      </w:r>
      <w:r w:rsidR="00453A70"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е</w:t>
      </w:r>
      <w:r w:rsidR="003128A4"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до 2026 года</w:t>
      </w:r>
      <w:r w:rsidR="0021161D"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»</w:t>
      </w:r>
      <w:r w:rsidR="009D0558"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, утвержденную постановлением Главы Каменского городского округа  от 1</w:t>
      </w:r>
      <w:r w:rsidR="00453A70"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2</w:t>
      </w:r>
      <w:r w:rsidR="009D0558" w:rsidRP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.08.2020г.</w:t>
      </w:r>
      <w:r w:rsidR="00DC3F1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№ 1135</w:t>
      </w:r>
    </w:p>
    <w:p w:rsidR="0021161D" w:rsidRPr="00DC3F18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21161D" w:rsidRPr="00B91044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3201DA" w:rsidRPr="00E96E3B" w:rsidRDefault="003201DA" w:rsidP="00900ED7">
      <w:pPr>
        <w:spacing w:after="0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целях приведения муниципальной программы в соответствие с бюджетом Каменского городского округа, утвержденным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Решением Думы Каменского городского округа от 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17 декабря 2020 года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453A7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521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</w:t>
      </w:r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О бюд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жете муниципального образования </w:t>
      </w:r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«Каменски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й городской округ» на 2021 год </w:t>
      </w:r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и плановый период 2022 и 2023 годов</w:t>
      </w:r>
      <w:r w:rsidRPr="003201DA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, </w:t>
      </w:r>
      <w:r w:rsidRPr="003201DA">
        <w:rPr>
          <w:rFonts w:ascii="Liberation Serif" w:eastAsia="SimSun" w:hAnsi="Liberation Serif" w:cs="Liberation Serif"/>
          <w:sz w:val="28"/>
          <w:szCs w:val="28"/>
          <w:lang w:eastAsia="zh-CN"/>
        </w:rPr>
        <w:t>Уставом</w:t>
      </w:r>
      <w:r w:rsidRPr="003201DA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муниципального образования «Каменский городской округ»</w:t>
      </w:r>
    </w:p>
    <w:p w:rsidR="0021161D" w:rsidRPr="00B91044" w:rsidRDefault="0021161D" w:rsidP="00320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:rsidR="003201DA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В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нести  в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муниципальную программу «</w:t>
      </w:r>
      <w:r w:rsidR="00453A70">
        <w:rPr>
          <w:rFonts w:ascii="Liberation Serif" w:eastAsia="Times New Roman" w:hAnsi="Liberation Serif" w:cs="Times New Roman"/>
          <w:sz w:val="28"/>
          <w:szCs w:val="28"/>
          <w:lang w:eastAsia="ru-RU"/>
        </w:rPr>
        <w:t>Благоустройство и охрана окружающей среды в Каменском городском округе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до 2026 года», утвержденную постановлением Главы Каменского городского округа </w:t>
      </w:r>
      <w:r w:rsidR="00453A70">
        <w:rPr>
          <w:rFonts w:ascii="Liberation Serif" w:eastAsia="Times New Roman" w:hAnsi="Liberation Serif" w:cs="Times New Roman"/>
          <w:sz w:val="28"/>
          <w:szCs w:val="28"/>
          <w:lang w:eastAsia="ru-RU"/>
        </w:rPr>
        <w:t>от 12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.08.2020г.</w:t>
      </w:r>
      <w:r w:rsidR="00DC3F1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1135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следующие изменения:</w:t>
      </w:r>
    </w:p>
    <w:p w:rsidR="003201DA" w:rsidRDefault="003201DA" w:rsidP="003201DA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</w:t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201DA"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  <w:t>1.1. Строку паспорта «</w:t>
      </w:r>
      <w:r w:rsidRPr="003201DA">
        <w:rPr>
          <w:rFonts w:ascii="Times New Roman" w:eastAsia="SimSun" w:hAnsi="Times New Roman" w:cs="Times New Roman"/>
          <w:sz w:val="28"/>
          <w:szCs w:val="28"/>
          <w:lang w:eastAsia="zh-CN"/>
        </w:rPr>
        <w:t>Объем</w:t>
      </w:r>
      <w:r w:rsidR="00530278">
        <w:rPr>
          <w:rFonts w:ascii="Times New Roman" w:eastAsia="SimSun" w:hAnsi="Times New Roman" w:cs="Times New Roman"/>
          <w:sz w:val="28"/>
          <w:szCs w:val="28"/>
          <w:lang w:eastAsia="zh-CN"/>
        </w:rPr>
        <w:t>ы</w:t>
      </w:r>
      <w:r w:rsidRPr="003201D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финансирования муниципальной программы по годам реализации, тыс. рублей»</w:t>
      </w:r>
      <w:r w:rsidRPr="003201DA"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  <w:t xml:space="preserve"> изложить в следующей редакции:</w:t>
      </w:r>
    </w:p>
    <w:tbl>
      <w:tblPr>
        <w:tblW w:w="93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32"/>
        <w:gridCol w:w="5582"/>
      </w:tblGrid>
      <w:tr w:rsidR="003201DA" w:rsidRPr="003201DA" w:rsidTr="003201DA">
        <w:tc>
          <w:tcPr>
            <w:tcW w:w="3732" w:type="dxa"/>
          </w:tcPr>
          <w:p w:rsidR="003201DA" w:rsidRPr="00C0749D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5582" w:type="dxa"/>
          </w:tcPr>
          <w:p w:rsidR="003201DA" w:rsidRPr="00C0749D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ВСЕГО: 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</w:t>
            </w:r>
            <w:r w:rsidR="00766825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9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 </w:t>
            </w:r>
            <w:r w:rsidR="00766825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77,9</w:t>
            </w: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3201DA" w:rsidRPr="00C0749D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 том числе</w:t>
            </w:r>
            <w:r w:rsidR="00C0749D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-</w:t>
            </w: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</w:p>
          <w:p w:rsidR="003201DA" w:rsidRPr="00C0749D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2021 год –  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32 013,9</w:t>
            </w: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тыс. руб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лей,</w:t>
            </w:r>
          </w:p>
          <w:p w:rsidR="003201DA" w:rsidRPr="00C0749D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2022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год – 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26 414,0</w:t>
            </w: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тыс. руб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лей,</w:t>
            </w:r>
          </w:p>
          <w:p w:rsidR="003201DA" w:rsidRPr="00C0749D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2023 год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="00766825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–</w:t>
            </w: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</w:t>
            </w:r>
            <w:r w:rsidR="00766825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8 0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74,8 тыс. рублей,</w:t>
            </w:r>
          </w:p>
          <w:p w:rsidR="003201DA" w:rsidRPr="00C0749D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2024 год – 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38 456,4 тыс. рублей,</w:t>
            </w:r>
          </w:p>
          <w:p w:rsidR="003201DA" w:rsidRPr="00C0749D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2025 год – 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37 001,4 тыс. рублей,</w:t>
            </w:r>
          </w:p>
          <w:p w:rsidR="003201DA" w:rsidRPr="00C0749D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2026 год – 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37 117,4 тыс. рублей</w:t>
            </w:r>
          </w:p>
          <w:p w:rsidR="00C0749D" w:rsidRPr="00C0749D" w:rsidRDefault="00C0749D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3201DA" w:rsidRPr="00C0749D" w:rsidRDefault="00C0749D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из них </w:t>
            </w:r>
            <w:r w:rsidR="003201DA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областной бюджет: 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3 809,9</w:t>
            </w:r>
            <w:r w:rsidR="003201DA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тыс. </w:t>
            </w:r>
            <w:r w:rsidR="00453A70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рублей</w:t>
            </w:r>
          </w:p>
          <w:p w:rsidR="00453A70" w:rsidRPr="00C0749D" w:rsidRDefault="00453A70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в том числе</w:t>
            </w:r>
            <w:r w:rsidR="00C0749D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-</w:t>
            </w:r>
          </w:p>
          <w:p w:rsidR="00453A70" w:rsidRPr="00C0749D" w:rsidRDefault="00453A70" w:rsidP="00453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2021 год –  643,9 тыс. рублей,</w:t>
            </w:r>
          </w:p>
          <w:p w:rsidR="00453A70" w:rsidRPr="00C0749D" w:rsidRDefault="00453A70" w:rsidP="00453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2022 год – 639,3 тыс. рублей,</w:t>
            </w:r>
          </w:p>
          <w:p w:rsidR="00453A70" w:rsidRPr="00C0749D" w:rsidRDefault="00453A70" w:rsidP="00453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2023 год – 637,0 тыс. рублей,</w:t>
            </w:r>
          </w:p>
          <w:p w:rsidR="00453A70" w:rsidRPr="00C0749D" w:rsidRDefault="00453A70" w:rsidP="00453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2024 год – 629,9 тыс. рублей,</w:t>
            </w:r>
          </w:p>
          <w:p w:rsidR="00453A70" w:rsidRPr="00C0749D" w:rsidRDefault="00453A70" w:rsidP="00453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2025 год – 629,9 тыс. рублей,</w:t>
            </w:r>
          </w:p>
          <w:p w:rsidR="00453A70" w:rsidRPr="00C0749D" w:rsidRDefault="00453A70" w:rsidP="00453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2026 год – 629,9 тыс. рублей</w:t>
            </w:r>
          </w:p>
          <w:p w:rsidR="00C0749D" w:rsidRPr="00C0749D" w:rsidRDefault="00C0749D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из них </w:t>
            </w:r>
            <w:r w:rsidR="003201DA"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местный бюджет: </w:t>
            </w:r>
            <w:r w:rsidR="00766825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205 2</w:t>
            </w: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68,0 тыс. рублей</w:t>
            </w:r>
          </w:p>
          <w:p w:rsidR="003201DA" w:rsidRPr="00C0749D" w:rsidRDefault="00C0749D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 том числе - </w:t>
            </w:r>
          </w:p>
          <w:p w:rsidR="00C0749D" w:rsidRPr="00C0749D" w:rsidRDefault="00C0749D" w:rsidP="00C0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2021 год –  31 370,0 тыс. рублей,</w:t>
            </w:r>
          </w:p>
          <w:p w:rsidR="00C0749D" w:rsidRPr="00C0749D" w:rsidRDefault="00C0749D" w:rsidP="00C0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2022 год – 25 774,7 тыс. рублей,</w:t>
            </w:r>
          </w:p>
          <w:p w:rsidR="00C0749D" w:rsidRPr="00C0749D" w:rsidRDefault="00C0749D" w:rsidP="00C0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2023 год - 37 </w:t>
            </w:r>
            <w:r w:rsidR="00766825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4</w:t>
            </w: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37,8 тыс. рублей,</w:t>
            </w:r>
          </w:p>
          <w:p w:rsidR="00C0749D" w:rsidRPr="00C0749D" w:rsidRDefault="00C0749D" w:rsidP="00C0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2024 год – 37 826,5 тыс. рублей,</w:t>
            </w:r>
          </w:p>
          <w:p w:rsidR="00C0749D" w:rsidRPr="00C0749D" w:rsidRDefault="00C0749D" w:rsidP="00C0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2025 год – 36 371,5 тыс. рублей,</w:t>
            </w:r>
          </w:p>
          <w:p w:rsidR="00C0749D" w:rsidRPr="00C0749D" w:rsidRDefault="00C0749D" w:rsidP="00C0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C0749D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2026 год – 36 487,5 тыс. рублей</w:t>
            </w:r>
          </w:p>
          <w:p w:rsidR="003201DA" w:rsidRPr="00C0749D" w:rsidRDefault="003201DA" w:rsidP="00E96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</w:tr>
    </w:tbl>
    <w:p w:rsidR="009D0558" w:rsidRDefault="009D0558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920375" w:rsidRPr="00B91044" w:rsidRDefault="003201DA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1.</w:t>
      </w:r>
      <w:r w:rsidR="0092037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2.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Приложение № 2 «План мероприятий по выполнению муниципальной программы «</w:t>
      </w:r>
      <w:r w:rsidR="00C0749D">
        <w:rPr>
          <w:rFonts w:ascii="Liberation Serif" w:eastAsia="Times New Roman" w:hAnsi="Liberation Serif" w:cs="Times New Roman"/>
          <w:sz w:val="28"/>
          <w:szCs w:val="28"/>
          <w:lang w:eastAsia="ru-RU"/>
        </w:rPr>
        <w:t>Благоустройство и охрана окружающей среды в Каменском городском округе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до 2026 года» к муниципальной программе изложить в новой редакции </w:t>
      </w:r>
      <w:r w:rsidR="005C2109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(прилагается)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(размещено на сайте МО «Каменский городской округ» http://kamensk-adm.ru/)</w:t>
      </w:r>
      <w:r w:rsidR="00C0749D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3201DA" w:rsidRPr="003201DA" w:rsidRDefault="0021161D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3201DA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2. Опубликовать настоящее постановление в газете «Пламя» и р</w:t>
      </w:r>
      <w:r w:rsidR="005C2109">
        <w:rPr>
          <w:rFonts w:ascii="Liberation Serif" w:eastAsia="Times New Roman" w:hAnsi="Liberation Serif" w:cs="Times New Roman"/>
          <w:sz w:val="28"/>
          <w:szCs w:val="28"/>
          <w:lang w:eastAsia="ru-RU"/>
        </w:rPr>
        <w:t>азместить на официальном сайте м</w:t>
      </w:r>
      <w:bookmarkStart w:id="0" w:name="_GoBack"/>
      <w:bookmarkEnd w:id="0"/>
      <w:r w:rsidR="003201DA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униципального образования «Каменский городской округ».</w:t>
      </w:r>
    </w:p>
    <w:p w:rsidR="0021161D" w:rsidRPr="00B91044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</w:t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3. </w:t>
      </w:r>
      <w:proofErr w:type="gramStart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</w:t>
      </w:r>
      <w:proofErr w:type="gramEnd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исполнением </w:t>
      </w:r>
      <w:r w:rsidR="00FC044B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остановления возложить на заместителя  Главы Администрации по </w:t>
      </w:r>
      <w:r w:rsidR="00C0749D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вопросам ЖКХ, строительству, энергетики и связи </w:t>
      </w:r>
      <w:proofErr w:type="spellStart"/>
      <w:r w:rsidR="00C0749D">
        <w:rPr>
          <w:rFonts w:ascii="Liberation Serif" w:eastAsia="Times New Roman" w:hAnsi="Liberation Serif" w:cs="Times New Roman"/>
          <w:sz w:val="28"/>
          <w:szCs w:val="28"/>
          <w:lang w:eastAsia="ru-RU"/>
        </w:rPr>
        <w:t>А.П.Баранов</w:t>
      </w:r>
      <w:proofErr w:type="spellEnd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21161D" w:rsidRPr="00B91044" w:rsidRDefault="0021161D" w:rsidP="0021161D">
      <w:pPr>
        <w:shd w:val="clear" w:color="auto" w:fill="FFFFFF"/>
        <w:spacing w:after="0" w:line="240" w:lineRule="auto"/>
        <w:ind w:left="-142" w:right="-285" w:firstLine="426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Default="0021161D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3201DA" w:rsidRDefault="003201DA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Default="0021161D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Глава  городского округа</w:t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</w:t>
      </w: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С.А. Белоусов </w:t>
      </w: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sectPr w:rsidR="00043769" w:rsidSect="005C210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77D" w:rsidRDefault="00CC777D" w:rsidP="005C2109">
      <w:pPr>
        <w:spacing w:after="0" w:line="240" w:lineRule="auto"/>
      </w:pPr>
      <w:r>
        <w:separator/>
      </w:r>
    </w:p>
  </w:endnote>
  <w:endnote w:type="continuationSeparator" w:id="0">
    <w:p w:rsidR="00CC777D" w:rsidRDefault="00CC777D" w:rsidP="005C2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77D" w:rsidRDefault="00CC777D" w:rsidP="005C2109">
      <w:pPr>
        <w:spacing w:after="0" w:line="240" w:lineRule="auto"/>
      </w:pPr>
      <w:r>
        <w:separator/>
      </w:r>
    </w:p>
  </w:footnote>
  <w:footnote w:type="continuationSeparator" w:id="0">
    <w:p w:rsidR="00CC777D" w:rsidRDefault="00CC777D" w:rsidP="005C2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552991"/>
      <w:docPartObj>
        <w:docPartGallery w:val="Page Numbers (Top of Page)"/>
        <w:docPartUnique/>
      </w:docPartObj>
    </w:sdtPr>
    <w:sdtContent>
      <w:p w:rsidR="005C2109" w:rsidRDefault="005C210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C2109" w:rsidRDefault="005C210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6C"/>
    <w:rsid w:val="00043769"/>
    <w:rsid w:val="001E3FD9"/>
    <w:rsid w:val="0021161D"/>
    <w:rsid w:val="00240AB2"/>
    <w:rsid w:val="002E1179"/>
    <w:rsid w:val="003128A4"/>
    <w:rsid w:val="003201DA"/>
    <w:rsid w:val="00453A70"/>
    <w:rsid w:val="00530278"/>
    <w:rsid w:val="00551484"/>
    <w:rsid w:val="0059646C"/>
    <w:rsid w:val="005B41F0"/>
    <w:rsid w:val="005C2109"/>
    <w:rsid w:val="00672ABA"/>
    <w:rsid w:val="00766825"/>
    <w:rsid w:val="00900ED7"/>
    <w:rsid w:val="00920375"/>
    <w:rsid w:val="009D0558"/>
    <w:rsid w:val="00A42713"/>
    <w:rsid w:val="00AB79C6"/>
    <w:rsid w:val="00B91044"/>
    <w:rsid w:val="00C0749D"/>
    <w:rsid w:val="00CC777D"/>
    <w:rsid w:val="00D91EB8"/>
    <w:rsid w:val="00DC3F18"/>
    <w:rsid w:val="00E34EAB"/>
    <w:rsid w:val="00E469F5"/>
    <w:rsid w:val="00E96E3B"/>
    <w:rsid w:val="00FC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5C2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2109"/>
  </w:style>
  <w:style w:type="paragraph" w:styleId="a8">
    <w:name w:val="footer"/>
    <w:basedOn w:val="a"/>
    <w:link w:val="a9"/>
    <w:uiPriority w:val="99"/>
    <w:unhideWhenUsed/>
    <w:rsid w:val="005C2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21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5C2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2109"/>
  </w:style>
  <w:style w:type="paragraph" w:styleId="a8">
    <w:name w:val="footer"/>
    <w:basedOn w:val="a"/>
    <w:link w:val="a9"/>
    <w:uiPriority w:val="99"/>
    <w:unhideWhenUsed/>
    <w:rsid w:val="005C2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2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24</cp:revision>
  <cp:lastPrinted>2021-02-04T06:42:00Z</cp:lastPrinted>
  <dcterms:created xsi:type="dcterms:W3CDTF">2020-08-10T04:42:00Z</dcterms:created>
  <dcterms:modified xsi:type="dcterms:W3CDTF">2021-02-04T06:42:00Z</dcterms:modified>
</cp:coreProperties>
</file>